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5E" w:rsidRPr="00413001" w:rsidRDefault="00E1525E" w:rsidP="00E1525E">
      <w:pPr>
        <w:snapToGrid w:val="0"/>
        <w:spacing w:after="120" w:line="480" w:lineRule="exact"/>
        <w:jc w:val="center"/>
        <w:rPr>
          <w:rFonts w:ascii="華康特粗楷體" w:eastAsia="華康特粗楷體"/>
          <w:sz w:val="48"/>
          <w:szCs w:val="48"/>
        </w:rPr>
      </w:pPr>
      <w:r w:rsidRPr="00413001">
        <w:rPr>
          <w:rFonts w:ascii="華康特粗楷體" w:eastAsia="華康特粗楷體" w:hint="eastAsia"/>
          <w:sz w:val="48"/>
          <w:szCs w:val="48"/>
        </w:rPr>
        <w:t>一○</w:t>
      </w:r>
      <w:r w:rsidRPr="00413001">
        <w:rPr>
          <w:rFonts w:ascii="華康特粗楷體" w:eastAsia="華康特粗楷體"/>
          <w:sz w:val="48"/>
          <w:szCs w:val="48"/>
        </w:rPr>
        <w:t>八</w:t>
      </w:r>
      <w:r w:rsidRPr="00413001">
        <w:rPr>
          <w:rFonts w:ascii="華康特粗楷體" w:eastAsia="華康特粗楷體" w:hint="eastAsia"/>
          <w:sz w:val="48"/>
          <w:szCs w:val="48"/>
        </w:rPr>
        <w:t>學年度第</w:t>
      </w:r>
      <w:r w:rsidRPr="00413001">
        <w:rPr>
          <w:rFonts w:ascii="華康特粗楷體" w:eastAsia="華康特粗楷體"/>
          <w:sz w:val="48"/>
          <w:szCs w:val="48"/>
        </w:rPr>
        <w:t>一</w:t>
      </w:r>
      <w:r w:rsidRPr="00413001">
        <w:rPr>
          <w:rFonts w:ascii="華康特粗楷體" w:eastAsia="華康特粗楷體" w:hint="eastAsia"/>
          <w:sz w:val="48"/>
          <w:szCs w:val="48"/>
        </w:rPr>
        <w:t>學期高中課程 重修</w:t>
      </w:r>
      <w:r w:rsidRPr="00413001">
        <w:rPr>
          <w:rFonts w:ascii="華康特粗楷體" w:eastAsia="華康特粗楷體"/>
          <w:sz w:val="48"/>
          <w:szCs w:val="48"/>
        </w:rPr>
        <w:t>期</w:t>
      </w:r>
      <w:r w:rsidR="006770E6">
        <w:rPr>
          <w:rFonts w:ascii="華康特粗楷體" w:eastAsia="華康特粗楷體" w:hint="eastAsia"/>
          <w:sz w:val="48"/>
          <w:szCs w:val="48"/>
        </w:rPr>
        <w:t>末</w:t>
      </w:r>
      <w:r w:rsidRPr="00413001">
        <w:rPr>
          <w:rFonts w:ascii="華康特粗楷體" w:eastAsia="華康特粗楷體"/>
          <w:sz w:val="48"/>
          <w:szCs w:val="48"/>
        </w:rPr>
        <w:t>考</w:t>
      </w:r>
      <w:r w:rsidRPr="00413001">
        <w:rPr>
          <w:rFonts w:ascii="華康特粗楷體" w:eastAsia="華康特粗楷體" w:hint="eastAsia"/>
          <w:sz w:val="48"/>
          <w:szCs w:val="48"/>
        </w:rPr>
        <w:t xml:space="preserve"> 考試時間表</w:t>
      </w:r>
    </w:p>
    <w:tbl>
      <w:tblPr>
        <w:tblW w:w="22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851"/>
        <w:gridCol w:w="4820"/>
        <w:gridCol w:w="1985"/>
        <w:gridCol w:w="3402"/>
        <w:gridCol w:w="851"/>
        <w:gridCol w:w="4820"/>
      </w:tblGrid>
      <w:tr w:rsidR="00E1525E" w:rsidRPr="005B435A" w:rsidTr="004277F7">
        <w:trPr>
          <w:cantSplit/>
          <w:trHeight w:val="48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1525E" w:rsidRPr="005B435A" w:rsidRDefault="00E1525E" w:rsidP="006770E6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20131" w:type="dxa"/>
            <w:gridSpan w:val="7"/>
            <w:shd w:val="clear" w:color="auto" w:fill="auto"/>
            <w:vAlign w:val="center"/>
          </w:tcPr>
          <w:p w:rsidR="00E1525E" w:rsidRPr="001D0589" w:rsidRDefault="00E1525E" w:rsidP="006770E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0"/>
                <w:szCs w:val="40"/>
              </w:rPr>
            </w:pPr>
            <w:r w:rsidRPr="001D0589">
              <w:rPr>
                <w:rFonts w:ascii="華康正顏楷體W5" w:eastAsia="華康正顏楷體W5" w:hAnsi="標楷體" w:cs="Arial" w:hint="eastAsia"/>
                <w:color w:val="FF0000"/>
                <w:sz w:val="40"/>
                <w:szCs w:val="40"/>
              </w:rPr>
              <w:t>108年</w:t>
            </w:r>
            <w:r w:rsidR="007B2819">
              <w:rPr>
                <w:rFonts w:ascii="華康正顏楷體W5" w:eastAsia="華康正顏楷體W5" w:hAnsi="標楷體" w:cs="Arial"/>
                <w:color w:val="FF0000"/>
                <w:sz w:val="40"/>
                <w:szCs w:val="40"/>
              </w:rPr>
              <w:t>12</w:t>
            </w:r>
            <w:r w:rsidRPr="001D0589">
              <w:rPr>
                <w:rFonts w:ascii="華康正顏楷體W5" w:eastAsia="華康正顏楷體W5" w:hAnsi="標楷體" w:cs="Arial" w:hint="eastAsia"/>
                <w:color w:val="FF0000"/>
                <w:sz w:val="40"/>
                <w:szCs w:val="40"/>
              </w:rPr>
              <w:t>月</w:t>
            </w:r>
            <w:r w:rsidR="007B2819">
              <w:rPr>
                <w:rFonts w:ascii="華康正顏楷體W5" w:eastAsia="華康正顏楷體W5" w:hAnsi="標楷體" w:cs="Arial"/>
                <w:color w:val="FF0000"/>
                <w:sz w:val="40"/>
                <w:szCs w:val="40"/>
              </w:rPr>
              <w:t>28</w:t>
            </w:r>
            <w:r w:rsidRPr="001D0589">
              <w:rPr>
                <w:rFonts w:ascii="華康正顏楷體W5" w:eastAsia="華康正顏楷體W5" w:hAnsi="標楷體" w:cs="Arial" w:hint="eastAsia"/>
                <w:color w:val="FF0000"/>
                <w:sz w:val="40"/>
                <w:szCs w:val="40"/>
              </w:rPr>
              <w:t>日(週六)</w:t>
            </w:r>
          </w:p>
        </w:tc>
      </w:tr>
      <w:tr w:rsidR="00E1525E" w:rsidRPr="005B435A" w:rsidTr="004277F7">
        <w:trPr>
          <w:cantSplit/>
          <w:trHeight w:val="482"/>
          <w:jc w:val="center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073" w:type="dxa"/>
            <w:gridSpan w:val="3"/>
            <w:tcBorders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1525E" w:rsidRPr="001D0589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</w:pP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高一良教室</w:t>
            </w:r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1D0589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</w:pP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綜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合</w:t>
            </w: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教室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(</w:t>
            </w: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一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)</w:t>
            </w:r>
          </w:p>
        </w:tc>
      </w:tr>
      <w:tr w:rsidR="004277F7" w:rsidRPr="002D057B" w:rsidTr="004277F7">
        <w:trPr>
          <w:cantSplit/>
          <w:trHeight w:val="482"/>
          <w:jc w:val="center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7F7" w:rsidRPr="002D057B" w:rsidRDefault="004277F7" w:rsidP="001653FB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2D057B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073" w:type="dxa"/>
            <w:gridSpan w:val="3"/>
            <w:tcBorders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4277F7" w:rsidRPr="002D057B" w:rsidRDefault="004277F7" w:rsidP="001653F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方靖淼</w:t>
            </w:r>
            <w:r w:rsidRPr="002D057B"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師</w:t>
            </w:r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4277F7" w:rsidRPr="002D057B" w:rsidRDefault="004277F7" w:rsidP="001653F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張貴松</w:t>
            </w:r>
            <w:r w:rsidRPr="002D057B"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師</w:t>
            </w:r>
          </w:p>
        </w:tc>
      </w:tr>
      <w:tr w:rsidR="00E1525E" w:rsidRPr="005B435A" w:rsidTr="004277F7">
        <w:trPr>
          <w:cantSplit/>
          <w:trHeight w:val="454"/>
          <w:jc w:val="center"/>
        </w:trPr>
        <w:tc>
          <w:tcPr>
            <w:tcW w:w="19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  <w:tc>
          <w:tcPr>
            <w:tcW w:w="1985" w:type="dxa"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李建賢師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7B2819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圓、平面向量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7490D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932017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圓、平面向量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一上基生(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陳駿傑師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932017" w:rsidP="00932017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基礎生物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2-1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一上基生(陳駿傑師)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525E" w:rsidRPr="005B435A" w:rsidRDefault="001E7611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基礎生物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3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2-1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國文(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甘婷琪師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932017" w:rsidP="00932017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L8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14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一上歷史(高應珍師)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525E" w:rsidRPr="005B435A" w:rsidRDefault="001E7611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 L6-L11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地科(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6325C5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ch8-ch9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一上文化(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林怡君師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D7311B" w:rsidP="00D7311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、L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4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基化(簡俊德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6325C5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30546">
              <w:rPr>
                <w:rFonts w:ascii="標楷體" w:eastAsia="標楷體" w:hAnsi="標楷體" w:cs="Arial" w:hint="eastAsia"/>
                <w:sz w:val="32"/>
                <w:szCs w:val="32"/>
              </w:rPr>
              <w:t>ap 4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EE1716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-10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932017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矩陣、二次曲線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文化(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許佳涓師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E0080C" w:rsidRDefault="00E0080C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孟子選L3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一上地理(陳哲融師)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932017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9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基化(毛政男師)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0426E9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第四章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英文(邱素芬師)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1E7611" w:rsidP="00BB42E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>冊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</w:t>
            </w:r>
            <w:r w:rsidR="00BB42E6">
              <w:rPr>
                <w:rFonts w:ascii="標楷體" w:eastAsia="標楷體" w:hAnsi="標楷體" w:cs="Arial"/>
                <w:sz w:val="32"/>
                <w:szCs w:val="32"/>
              </w:rPr>
              <w:t>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12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一上歷史(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高應珍師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730546" w:rsidP="0073054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 L6-L11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一上基化(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毛政男師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525E" w:rsidRPr="005B435A" w:rsidRDefault="000426E9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第二章</w:t>
            </w:r>
          </w:p>
        </w:tc>
      </w:tr>
      <w:tr w:rsidR="00E1525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460896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A17F3"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  <w:r w:rsidR="00E1525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="00E1525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1525E" w:rsidRPr="005B435A" w:rsidRDefault="00EA17F3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矩陣、二次曲線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一上基物(林美伶師)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25E" w:rsidRPr="005B435A" w:rsidRDefault="00E1525E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525E" w:rsidRPr="005B435A" w:rsidRDefault="001E7611" w:rsidP="007B2819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ch4</w:t>
            </w:r>
            <w:r w:rsidR="00A50F2E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ch5</w:t>
            </w:r>
          </w:p>
        </w:tc>
      </w:tr>
      <w:tr w:rsidR="001E7611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460896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地科(</w:t>
            </w:r>
            <w:r w:rsidR="001E7611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1E7611" w:rsidRPr="005B435A" w:rsidRDefault="001E7611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</w:t>
            </w:r>
            <w:r w:rsidR="008C48A5">
              <w:rPr>
                <w:rFonts w:ascii="標楷體" w:eastAsia="標楷體" w:hAnsi="標楷體" w:cs="Arial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-ch5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E7611" w:rsidRPr="005B435A" w:rsidRDefault="00460896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="001E7611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國文(張貴松師)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翰林版高中國文第三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-L14</w:t>
            </w:r>
          </w:p>
        </w:tc>
      </w:tr>
      <w:tr w:rsidR="001E7611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460896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="001E7611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馬蕙芬師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1E7611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一上國文(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許佳涓師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-L13</w:t>
            </w:r>
          </w:p>
        </w:tc>
      </w:tr>
      <w:tr w:rsidR="001E7611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460896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="001E7611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張雅惠師</w:t>
            </w:r>
            <w:r w:rsidR="001E7611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1E7611" w:rsidRPr="005B435A" w:rsidRDefault="009A1BC2" w:rsidP="00E167C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</w:t>
            </w:r>
            <w:r w:rsidR="00E167C6">
              <w:rPr>
                <w:rFonts w:ascii="標楷體" w:eastAsia="標楷體" w:hAnsi="標楷體" w:cs="Arial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冊 7-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12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一上地科(吳美琍師)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1E7611" w:rsidRPr="005B435A" w:rsidRDefault="001E7611" w:rsidP="001E761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ch5-ch6</w:t>
            </w: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歷史(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黃稚嵐師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B3 ch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7-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ch11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上英文(張雅惠師)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E167C6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第一冊 7-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12</w:t>
            </w: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公民(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黃奕涵師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講義第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單元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文化(林佳慧師)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論語－單元九-十一</w:t>
            </w: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一上地理(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陳哲融師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-B1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二下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英文(邱素芬師)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BB42E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第四冊U</w:t>
            </w:r>
            <w:r w:rsidR="00BB42E6">
              <w:rPr>
                <w:rFonts w:ascii="標楷體" w:eastAsia="標楷體" w:hAnsi="標楷體" w:cs="Arial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-U12</w:t>
            </w: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基化(吳正星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基礎化學(二)第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章</w:t>
            </w:r>
          </w:p>
        </w:tc>
        <w:tc>
          <w:tcPr>
            <w:tcW w:w="1985" w:type="dxa"/>
            <w:tcBorders>
              <w:top w:val="single" w:sz="12" w:space="0" w:color="000000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一上基物(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林美伶師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ch4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ch5</w:t>
            </w:r>
          </w:p>
        </w:tc>
        <w:tc>
          <w:tcPr>
            <w:tcW w:w="11058" w:type="dxa"/>
            <w:gridSpan w:val="4"/>
            <w:vMerge w:val="restart"/>
            <w:tcBorders>
              <w:top w:val="nil"/>
              <w:left w:val="double" w:sz="6" w:space="0" w:color="FF0000"/>
            </w:tcBorders>
            <w:shd w:val="clear" w:color="auto" w:fill="auto"/>
            <w:vAlign w:val="center"/>
          </w:tcPr>
          <w:p w:rsidR="008C48A5" w:rsidRPr="00413001" w:rsidRDefault="008C48A5" w:rsidP="008C48A5">
            <w:pPr>
              <w:autoSpaceDE w:val="0"/>
              <w:autoSpaceDN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413001">
              <w:rPr>
                <w:rFonts w:ascii="標楷體" w:eastAsia="標楷體" w:hAnsi="標楷體" w:cs="Arial" w:hint="eastAsia"/>
                <w:sz w:val="36"/>
                <w:szCs w:val="36"/>
              </w:rPr>
              <w:t>※備註：</w:t>
            </w:r>
          </w:p>
          <w:p w:rsidR="008C48A5" w:rsidRPr="00413001" w:rsidRDefault="008C48A5" w:rsidP="008C48A5">
            <w:pPr>
              <w:pStyle w:val="a3"/>
              <w:autoSpaceDE w:val="0"/>
              <w:autoSpaceDN w:val="0"/>
              <w:snapToGrid/>
              <w:spacing w:line="44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 w:rsidRPr="00413001">
              <w:rPr>
                <w:rFonts w:ascii="標楷體" w:eastAsia="標楷體" w:hAnsi="標楷體" w:hint="eastAsia"/>
                <w:b w:val="0"/>
                <w:sz w:val="36"/>
                <w:szCs w:val="36"/>
              </w:rPr>
              <w:t xml:space="preserve">　1.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請參加考試的同學記得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帶「學生證」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，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未帶者該科扣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10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分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。</w:t>
            </w:r>
          </w:p>
          <w:p w:rsidR="008C48A5" w:rsidRPr="00413001" w:rsidRDefault="008C48A5" w:rsidP="008C48A5">
            <w:pPr>
              <w:pStyle w:val="a3"/>
              <w:autoSpaceDE w:val="0"/>
              <w:autoSpaceDN w:val="0"/>
              <w:snapToGrid/>
              <w:spacing w:line="44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 xml:space="preserve">　2.重修課程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不舉行補考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，請同學把握時間，好好準備。</w:t>
            </w:r>
          </w:p>
          <w:p w:rsidR="008C48A5" w:rsidRPr="005B435A" w:rsidRDefault="008C48A5" w:rsidP="00FA3757">
            <w:pPr>
              <w:autoSpaceDE w:val="0"/>
              <w:autoSpaceDN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13001">
              <w:rPr>
                <w:rFonts w:ascii="標楷體" w:eastAsia="標楷體" w:hAnsi="標楷體" w:hint="eastAsia"/>
                <w:sz w:val="36"/>
                <w:szCs w:val="36"/>
              </w:rPr>
              <w:t xml:space="preserve">　3.考程有衝突同學，請</w:t>
            </w:r>
            <w:r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1</w:t>
            </w:r>
            <w:r w:rsidR="00FA3757">
              <w:rPr>
                <w:rFonts w:ascii="華康特粗楷體" w:eastAsia="華康正顏楷體W5" w:hAnsi="華康特粗楷體"/>
                <w:color w:val="FF0000"/>
                <w:sz w:val="36"/>
                <w:szCs w:val="36"/>
                <w:u w:val="wave"/>
              </w:rPr>
              <w:t>2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/</w:t>
            </w:r>
            <w:r w:rsidR="00FA3757">
              <w:rPr>
                <w:rFonts w:ascii="華康特粗楷體" w:eastAsia="華康正顏楷體W5" w:hAnsi="華康特粗楷體"/>
                <w:color w:val="FF0000"/>
                <w:sz w:val="36"/>
                <w:szCs w:val="36"/>
                <w:u w:val="wave"/>
              </w:rPr>
              <w:t>20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(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週</w:t>
            </w:r>
            <w:r w:rsidR="00FA3757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五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)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之前</w:t>
            </w:r>
            <w:r w:rsidRPr="00413001">
              <w:rPr>
                <w:rFonts w:ascii="標楷體" w:eastAsia="標楷體" w:hAnsi="標楷體" w:hint="eastAsia"/>
                <w:sz w:val="36"/>
                <w:szCs w:val="36"/>
              </w:rPr>
              <w:t>至教務處找張朝隆老師。</w:t>
            </w: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馬蕙芬師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第三冊 ch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15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一上數學(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課後練習本第4-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回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陳哲融師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L7-B2 L13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邱素芬師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第三冊 U1-U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12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國文(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張貴松師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翰林版高中國文第三冊 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-L14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EE171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12: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邱素芬師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第四冊 U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-U12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基生(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黃朝俊師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第六章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李建賢師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組合、機率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基物(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方靖淼師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C4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C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基物(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顏銘裕師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h5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、c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h6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一上地科(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ch5-ch6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C48A5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文化(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林佳慧師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論語－單元九-十一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48A5" w:rsidRPr="005B435A" w:rsidRDefault="008C48A5" w:rsidP="008C48A5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E1525E" w:rsidRDefault="00E1525E" w:rsidP="004277F7">
      <w:pPr>
        <w:spacing w:line="20" w:lineRule="exact"/>
      </w:pPr>
    </w:p>
    <w:sectPr w:rsidR="00E1525E" w:rsidSect="004277F7">
      <w:pgSz w:w="23814" w:h="16840" w:orient="landscape" w:code="8"/>
      <w:pgMar w:top="567" w:right="851" w:bottom="454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93" w:rsidRDefault="00044E93">
      <w:r>
        <w:separator/>
      </w:r>
    </w:p>
  </w:endnote>
  <w:endnote w:type="continuationSeparator" w:id="0">
    <w:p w:rsidR="00044E93" w:rsidRDefault="000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93" w:rsidRDefault="00044E93">
      <w:r>
        <w:separator/>
      </w:r>
    </w:p>
  </w:footnote>
  <w:footnote w:type="continuationSeparator" w:id="0">
    <w:p w:rsidR="00044E93" w:rsidRDefault="0004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44E93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2406"/>
    <w:rsid w:val="00211280"/>
    <w:rsid w:val="00213355"/>
    <w:rsid w:val="00220D43"/>
    <w:rsid w:val="002247BD"/>
    <w:rsid w:val="00251A3D"/>
    <w:rsid w:val="00261F2F"/>
    <w:rsid w:val="00271831"/>
    <w:rsid w:val="00271A50"/>
    <w:rsid w:val="0029123A"/>
    <w:rsid w:val="002A1E35"/>
    <w:rsid w:val="002A4413"/>
    <w:rsid w:val="002A4D69"/>
    <w:rsid w:val="002A5671"/>
    <w:rsid w:val="002B2340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7541"/>
    <w:rsid w:val="00357BFE"/>
    <w:rsid w:val="0036350E"/>
    <w:rsid w:val="003700C6"/>
    <w:rsid w:val="00370159"/>
    <w:rsid w:val="00382967"/>
    <w:rsid w:val="00383EE4"/>
    <w:rsid w:val="00392DAA"/>
    <w:rsid w:val="00395C97"/>
    <w:rsid w:val="003A19B3"/>
    <w:rsid w:val="003A28D0"/>
    <w:rsid w:val="003B0BA7"/>
    <w:rsid w:val="003C4E42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2A49"/>
    <w:rsid w:val="004277F7"/>
    <w:rsid w:val="0044095E"/>
    <w:rsid w:val="00441DC2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00DE"/>
    <w:rsid w:val="004B29DC"/>
    <w:rsid w:val="004B4D06"/>
    <w:rsid w:val="004B6EC0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8329D"/>
    <w:rsid w:val="005902CA"/>
    <w:rsid w:val="0059373E"/>
    <w:rsid w:val="005A3EDC"/>
    <w:rsid w:val="005B33A3"/>
    <w:rsid w:val="005B435A"/>
    <w:rsid w:val="005B43EA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244A4"/>
    <w:rsid w:val="006278B5"/>
    <w:rsid w:val="006325C5"/>
    <w:rsid w:val="006501FD"/>
    <w:rsid w:val="00652A13"/>
    <w:rsid w:val="006606FC"/>
    <w:rsid w:val="00660DA1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A09FD"/>
    <w:rsid w:val="006A0F69"/>
    <w:rsid w:val="006A33F7"/>
    <w:rsid w:val="006A64F1"/>
    <w:rsid w:val="006B2724"/>
    <w:rsid w:val="006B2B09"/>
    <w:rsid w:val="006D7314"/>
    <w:rsid w:val="006E05DF"/>
    <w:rsid w:val="006F1E9F"/>
    <w:rsid w:val="00700CC4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4B90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70A56"/>
    <w:rsid w:val="0087126B"/>
    <w:rsid w:val="0088246C"/>
    <w:rsid w:val="00883F46"/>
    <w:rsid w:val="00886ABA"/>
    <w:rsid w:val="008B09B3"/>
    <w:rsid w:val="008C0FB9"/>
    <w:rsid w:val="008C48A5"/>
    <w:rsid w:val="008C4B5B"/>
    <w:rsid w:val="008C4F9F"/>
    <w:rsid w:val="008C66B7"/>
    <w:rsid w:val="008D4A7D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7F8B"/>
    <w:rsid w:val="00932017"/>
    <w:rsid w:val="00937720"/>
    <w:rsid w:val="00937B3C"/>
    <w:rsid w:val="00940185"/>
    <w:rsid w:val="00951DF7"/>
    <w:rsid w:val="0095603E"/>
    <w:rsid w:val="00960CA8"/>
    <w:rsid w:val="00971B85"/>
    <w:rsid w:val="009A0628"/>
    <w:rsid w:val="009A1BC2"/>
    <w:rsid w:val="009A56C2"/>
    <w:rsid w:val="009B143A"/>
    <w:rsid w:val="009B224A"/>
    <w:rsid w:val="009C66A0"/>
    <w:rsid w:val="009D069B"/>
    <w:rsid w:val="009D0ACE"/>
    <w:rsid w:val="009D44D8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6570C"/>
    <w:rsid w:val="00B71392"/>
    <w:rsid w:val="00B73AAE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2463"/>
    <w:rsid w:val="00D13546"/>
    <w:rsid w:val="00D146E8"/>
    <w:rsid w:val="00D21710"/>
    <w:rsid w:val="00D27F5E"/>
    <w:rsid w:val="00D35878"/>
    <w:rsid w:val="00D43597"/>
    <w:rsid w:val="00D43CED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B04EE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878FC"/>
    <w:rsid w:val="00E95B49"/>
    <w:rsid w:val="00E96226"/>
    <w:rsid w:val="00EA17E0"/>
    <w:rsid w:val="00EA17F3"/>
    <w:rsid w:val="00EA4388"/>
    <w:rsid w:val="00EB0B7F"/>
    <w:rsid w:val="00EB70B0"/>
    <w:rsid w:val="00EC23A0"/>
    <w:rsid w:val="00EC258A"/>
    <w:rsid w:val="00EC2A16"/>
    <w:rsid w:val="00EC3CF2"/>
    <w:rsid w:val="00ED6D83"/>
    <w:rsid w:val="00EE1716"/>
    <w:rsid w:val="00EF5038"/>
    <w:rsid w:val="00EF7C1C"/>
    <w:rsid w:val="00F023AF"/>
    <w:rsid w:val="00F05A95"/>
    <w:rsid w:val="00F1357D"/>
    <w:rsid w:val="00F25B27"/>
    <w:rsid w:val="00F359D8"/>
    <w:rsid w:val="00F4562C"/>
    <w:rsid w:val="00F50A24"/>
    <w:rsid w:val="00F55CE4"/>
    <w:rsid w:val="00F6048A"/>
    <w:rsid w:val="00F61019"/>
    <w:rsid w:val="00F817F5"/>
    <w:rsid w:val="00F97BB0"/>
    <w:rsid w:val="00FA2616"/>
    <w:rsid w:val="00FA3757"/>
    <w:rsid w:val="00FA6B7A"/>
    <w:rsid w:val="00FB05B3"/>
    <w:rsid w:val="00FB0E93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A2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8B12-F0E4-4CB8-9014-0DE77A76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3</cp:revision>
  <cp:lastPrinted>2019-12-17T06:49:00Z</cp:lastPrinted>
  <dcterms:created xsi:type="dcterms:W3CDTF">2019-12-17T07:01:00Z</dcterms:created>
  <dcterms:modified xsi:type="dcterms:W3CDTF">2019-12-17T07:04:00Z</dcterms:modified>
</cp:coreProperties>
</file>